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3" w:rsidRDefault="002E5233">
      <w:r>
        <w:t xml:space="preserve">This review already has ALL the answers. Really, it does! </w:t>
      </w:r>
    </w:p>
    <w:p w:rsidR="002E5233" w:rsidRDefault="002E5233">
      <w:r>
        <w:t>So – what do you do?</w:t>
      </w:r>
    </w:p>
    <w:p w:rsidR="002E5233" w:rsidRDefault="002E5233" w:rsidP="002E5233">
      <w:pPr>
        <w:pStyle w:val="ListParagraph"/>
        <w:numPr>
          <w:ilvl w:val="0"/>
          <w:numId w:val="1"/>
        </w:numPr>
      </w:pPr>
      <w:r>
        <w:t>Work alone or in groups of not more than three to develop questions to go with the following answers.</w:t>
      </w:r>
    </w:p>
    <w:p w:rsidR="002E5233" w:rsidRDefault="002E5233" w:rsidP="002E5233">
      <w:pPr>
        <w:pStyle w:val="ListParagraph"/>
        <w:numPr>
          <w:ilvl w:val="0"/>
          <w:numId w:val="1"/>
        </w:numPr>
      </w:pPr>
      <w:r>
        <w:t>Questions should be of a variety of types and address all parts of the electricity unit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At least two questions relating to static electricity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At least two questions involving Ohm’s law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At least two questions involving circuit diagrams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At least two questions involving electrical power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At least two questions involving electrical energy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 xml:space="preserve">Some questions may fit more than one category (i.e. a question might involve a circuit diagram </w:t>
      </w:r>
      <w:r w:rsidRPr="004C4350">
        <w:rPr>
          <w:b/>
        </w:rPr>
        <w:t>and</w:t>
      </w:r>
      <w:r>
        <w:t xml:space="preserve"> require the use of Ohm’s law)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Show ALL work in a neat and organized fashion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Hand in your work with ALL group members’ names on</w:t>
      </w:r>
    </w:p>
    <w:p w:rsidR="002E5233" w:rsidRDefault="002E5233" w:rsidP="002E5233">
      <w:pPr>
        <w:pStyle w:val="ListParagraph"/>
        <w:numPr>
          <w:ilvl w:val="1"/>
          <w:numId w:val="1"/>
        </w:numPr>
      </w:pPr>
      <w:r>
        <w:t>If two or more groups submit identical question/questions, none of the groups will receive credit for the question/questions.</w:t>
      </w:r>
    </w:p>
    <w:p w:rsidR="004C4350" w:rsidRDefault="004C4350" w:rsidP="004C4350">
      <w:r>
        <w:t>The answers: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Positively charged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Repel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Electrons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2A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Parallel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80</w:t>
      </w:r>
      <w:r w:rsidRPr="004C4350">
        <w:t xml:space="preserve"> </w:t>
      </w:r>
      <w:r>
        <w:t>Ω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50W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12V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900J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5kWh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$0.65</w:t>
      </w:r>
    </w:p>
    <w:p w:rsidR="004C4350" w:rsidRDefault="004C4350" w:rsidP="004C4350">
      <w:pPr>
        <w:pStyle w:val="ListParagraph"/>
        <w:numPr>
          <w:ilvl w:val="0"/>
          <w:numId w:val="2"/>
        </w:numPr>
      </w:pPr>
      <w:r>
        <w:t>600mA</w:t>
      </w:r>
      <w:bookmarkStart w:id="0" w:name="_GoBack"/>
      <w:bookmarkEnd w:id="0"/>
    </w:p>
    <w:sectPr w:rsidR="004C4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A03"/>
    <w:multiLevelType w:val="hybridMultilevel"/>
    <w:tmpl w:val="A0DC9FFE"/>
    <w:lvl w:ilvl="0" w:tplc="8C786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D69"/>
    <w:multiLevelType w:val="hybridMultilevel"/>
    <w:tmpl w:val="D2382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3"/>
    <w:rsid w:val="002E5233"/>
    <w:rsid w:val="004C4350"/>
    <w:rsid w:val="00B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174ACCC-D9D0-4CD2-8166-237F764CFC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2016-04-18T03:45:00Z</dcterms:created>
  <dcterms:modified xsi:type="dcterms:W3CDTF">2016-04-18T04:00:00Z</dcterms:modified>
</cp:coreProperties>
</file>