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4A" w:rsidRPr="00144E67" w:rsidRDefault="00144E67" w:rsidP="00144E67">
      <w:pPr>
        <w:jc w:val="center"/>
        <w:rPr>
          <w:b/>
        </w:rPr>
      </w:pPr>
      <w:r w:rsidRPr="00144E67">
        <w:rPr>
          <w:b/>
        </w:rPr>
        <w:t>Solubility and Intermolecular forces</w:t>
      </w:r>
    </w:p>
    <w:p w:rsidR="00144E67" w:rsidRDefault="00144E67">
      <w:r w:rsidRPr="00144E67">
        <w:rPr>
          <w:b/>
        </w:rPr>
        <w:t xml:space="preserve">Review </w:t>
      </w:r>
      <w:r>
        <w:t>– what are intermolecular forces?</w:t>
      </w:r>
    </w:p>
    <w:p w:rsidR="00144E67" w:rsidRPr="00E111EF" w:rsidRDefault="00E111EF">
      <w:pPr>
        <w:rPr>
          <w:i/>
        </w:rPr>
      </w:pPr>
      <w:proofErr w:type="gramStart"/>
      <w:r>
        <w:rPr>
          <w:i/>
        </w:rPr>
        <w:t>forces</w:t>
      </w:r>
      <w:proofErr w:type="gramEnd"/>
      <w:r>
        <w:rPr>
          <w:i/>
        </w:rPr>
        <w:t xml:space="preserve"> between molecules</w:t>
      </w:r>
    </w:p>
    <w:p w:rsidR="00144E67" w:rsidRPr="00144E67" w:rsidRDefault="00144E67">
      <w:pPr>
        <w:rPr>
          <w:b/>
        </w:rPr>
      </w:pPr>
      <w:r w:rsidRPr="00144E67">
        <w:rPr>
          <w:b/>
        </w:rPr>
        <w:t>What are the types of intermolecular forces?</w:t>
      </w:r>
    </w:p>
    <w:p w:rsidR="00144E67" w:rsidRDefault="00144E67">
      <w:r>
        <w:t>London Forces</w:t>
      </w:r>
      <w:r w:rsidR="00E111EF">
        <w:t xml:space="preserve"> – </w:t>
      </w:r>
      <w:r w:rsidR="00E111EF" w:rsidRPr="00E111EF">
        <w:rPr>
          <w:i/>
        </w:rPr>
        <w:t>present between all molecules due to formation of temporary dipoles</w:t>
      </w:r>
    </w:p>
    <w:p w:rsidR="00144E67" w:rsidRDefault="00144E67">
      <w:r>
        <w:t>Dipole-Dipole Forces</w:t>
      </w:r>
      <w:r w:rsidR="00E111EF">
        <w:t xml:space="preserve"> – </w:t>
      </w:r>
      <w:r w:rsidR="00E111EF" w:rsidRPr="00E111EF">
        <w:rPr>
          <w:i/>
        </w:rPr>
        <w:t>attraction of the positive part of one molecule to the negative part of another</w:t>
      </w:r>
    </w:p>
    <w:p w:rsidR="00144E67" w:rsidRPr="00E111EF" w:rsidRDefault="00144E67">
      <w:pPr>
        <w:rPr>
          <w:i/>
        </w:rPr>
      </w:pPr>
      <w:r>
        <w:t>Hydrogen Bonding</w:t>
      </w:r>
      <w:r w:rsidR="00E111EF">
        <w:t xml:space="preserve"> – </w:t>
      </w:r>
      <w:r w:rsidR="00E111EF" w:rsidRPr="00E111EF">
        <w:rPr>
          <w:i/>
        </w:rPr>
        <w:t>very strong intermolecular force that exists – only when there is H bonded directly to O</w:t>
      </w:r>
      <w:proofErr w:type="gramStart"/>
      <w:r w:rsidR="00E111EF" w:rsidRPr="00E111EF">
        <w:rPr>
          <w:i/>
        </w:rPr>
        <w:t>,N</w:t>
      </w:r>
      <w:proofErr w:type="gramEnd"/>
      <w:r w:rsidR="00E111EF" w:rsidRPr="00E111EF">
        <w:rPr>
          <w:i/>
        </w:rPr>
        <w:t xml:space="preserve">, or F; attraction from the H of one molecule to the O,N, or F in a </w:t>
      </w:r>
      <w:proofErr w:type="spellStart"/>
      <w:r w:rsidR="00E111EF" w:rsidRPr="00E111EF">
        <w:rPr>
          <w:i/>
        </w:rPr>
        <w:t>neigbouring</w:t>
      </w:r>
      <w:proofErr w:type="spellEnd"/>
      <w:r w:rsidR="00E111EF" w:rsidRPr="00E111EF">
        <w:rPr>
          <w:i/>
        </w:rPr>
        <w:t xml:space="preserve"> molecule</w:t>
      </w:r>
    </w:p>
    <w:p w:rsidR="00144E67" w:rsidRDefault="00144E67"/>
    <w:p w:rsidR="00144E67" w:rsidRPr="00144E67" w:rsidRDefault="00144E67">
      <w:pPr>
        <w:rPr>
          <w:b/>
        </w:rPr>
      </w:pPr>
      <w:r w:rsidRPr="00144E67">
        <w:rPr>
          <w:b/>
        </w:rPr>
        <w:t>Why does this matter now?</w:t>
      </w:r>
    </w:p>
    <w:p w:rsidR="00144E67" w:rsidRDefault="00144E67">
      <w:r>
        <w:t>Look at your results from last day’s lab</w:t>
      </w:r>
    </w:p>
    <w:p w:rsidR="00144E67" w:rsidRDefault="00144E67">
      <w:r>
        <w:t>What do you notice about what types of compounds will dissolve in polar solvents?</w:t>
      </w:r>
    </w:p>
    <w:p w:rsidR="00E111EF" w:rsidRPr="00E111EF" w:rsidRDefault="00E111EF">
      <w:pPr>
        <w:rPr>
          <w:i/>
        </w:rPr>
      </w:pPr>
      <w:r w:rsidRPr="00E111EF">
        <w:rPr>
          <w:i/>
        </w:rPr>
        <w:t>Ionic or polar covalent</w:t>
      </w:r>
    </w:p>
    <w:p w:rsidR="00144E67" w:rsidRDefault="00144E67">
      <w:r>
        <w:t>What type of compounds will dissolve in non-polar solvents?</w:t>
      </w:r>
    </w:p>
    <w:p w:rsidR="00144E67" w:rsidRPr="00E111EF" w:rsidRDefault="00E111EF">
      <w:pPr>
        <w:rPr>
          <w:i/>
        </w:rPr>
      </w:pPr>
      <w:r w:rsidRPr="00E111EF">
        <w:rPr>
          <w:i/>
        </w:rPr>
        <w:t>Non-polar</w:t>
      </w:r>
    </w:p>
    <w:p w:rsidR="00144E67" w:rsidRDefault="00144E67">
      <w:r>
        <w:t>What types of liquids are miscible?</w:t>
      </w:r>
    </w:p>
    <w:p w:rsidR="00144E67" w:rsidRPr="00E111EF" w:rsidRDefault="00E111EF">
      <w:pPr>
        <w:rPr>
          <w:i/>
        </w:rPr>
      </w:pPr>
      <w:r w:rsidRPr="00E111EF">
        <w:rPr>
          <w:i/>
        </w:rPr>
        <w:t>Polar and polar (by extension, non-polar and non-polar)</w:t>
      </w:r>
    </w:p>
    <w:p w:rsidR="00144E67" w:rsidRDefault="00144E67"/>
    <w:p w:rsidR="00144E67" w:rsidRDefault="00144E67">
      <w:r>
        <w:t xml:space="preserve">Why? Look in your </w:t>
      </w:r>
      <w:proofErr w:type="spellStart"/>
      <w:r>
        <w:t>Hebden</w:t>
      </w:r>
      <w:proofErr w:type="spellEnd"/>
      <w:r>
        <w:t xml:space="preserve"> book or in the online textbook to try and find out.</w:t>
      </w:r>
    </w:p>
    <w:p w:rsidR="00E111EF" w:rsidRPr="00E111EF" w:rsidRDefault="00E111EF">
      <w:pPr>
        <w:rPr>
          <w:i/>
        </w:rPr>
      </w:pPr>
      <w:r w:rsidRPr="00E111EF">
        <w:rPr>
          <w:i/>
        </w:rPr>
        <w:t xml:space="preserve">In order for a substance to dissolve, the molecules (for a covalent compound) or ions (in an ionic compound) need to be separated and surrounded by solvent molecules. If the solvent is non-polar, the intermolecular forces are relatively weak, and cannot overcome the attraction between the ions or polar molecules. On the other hand, a polar solvent is able to solvate </w:t>
      </w:r>
      <w:proofErr w:type="gramStart"/>
      <w:r w:rsidRPr="00E111EF">
        <w:rPr>
          <w:i/>
        </w:rPr>
        <w:t>both positive and ne</w:t>
      </w:r>
      <w:bookmarkStart w:id="0" w:name="_GoBack"/>
      <w:bookmarkEnd w:id="0"/>
      <w:r w:rsidRPr="00E111EF">
        <w:rPr>
          <w:i/>
        </w:rPr>
        <w:t>gative ions (or</w:t>
      </w:r>
      <w:proofErr w:type="gramEnd"/>
      <w:r w:rsidRPr="00E111EF">
        <w:rPr>
          <w:i/>
        </w:rPr>
        <w:t xml:space="preserve"> polar solute molecules) and interact with them due to the attraction of opposite charges. </w:t>
      </w:r>
    </w:p>
    <w:p w:rsidR="00E111EF" w:rsidRPr="00E111EF" w:rsidRDefault="00E111EF">
      <w:pPr>
        <w:rPr>
          <w:i/>
        </w:rPr>
      </w:pPr>
      <w:r w:rsidRPr="00E111EF">
        <w:rPr>
          <w:i/>
        </w:rPr>
        <w:t>If the solute is non-polar, the strong attraction between polar solvent molecules keeps them from interacting with the non-polar solute molecules. Only a non-polar solvent will be able to disrupt its intermolecular forces to solvate a non-polar solute.</w:t>
      </w:r>
    </w:p>
    <w:sectPr w:rsidR="00E111EF" w:rsidRPr="00E111EF" w:rsidSect="00144E6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67"/>
    <w:rsid w:val="00144E67"/>
    <w:rsid w:val="00AF1597"/>
    <w:rsid w:val="00D35B4A"/>
    <w:rsid w:val="00E1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xvanmaarseveen80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3D565FC-603C-4FE3-8C84-4F50538A070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Van Maarseveen</dc:creator>
  <cp:lastModifiedBy>Clare Van Maarseveen</cp:lastModifiedBy>
  <cp:revision>2</cp:revision>
  <dcterms:created xsi:type="dcterms:W3CDTF">2017-04-21T05:03:00Z</dcterms:created>
  <dcterms:modified xsi:type="dcterms:W3CDTF">2017-04-21T05:03:00Z</dcterms:modified>
</cp:coreProperties>
</file>