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30" w:rsidRPr="006927CB" w:rsidRDefault="006927CB" w:rsidP="006927CB">
      <w:pPr>
        <w:jc w:val="center"/>
        <w:rPr>
          <w:b/>
          <w:lang w:val="en-CA"/>
        </w:rPr>
      </w:pPr>
      <w:bookmarkStart w:id="0" w:name="_GoBack"/>
      <w:bookmarkEnd w:id="0"/>
      <w:r>
        <w:rPr>
          <w:b/>
          <w:lang w:val="en-CA"/>
        </w:rPr>
        <w:t>Error propagation in Chemistry IB Labs</w:t>
      </w:r>
    </w:p>
    <w:p w:rsidR="006927CB" w:rsidRPr="001C4677" w:rsidRDefault="001C4677" w:rsidP="001C4677">
      <w:pPr>
        <w:jc w:val="center"/>
        <w:rPr>
          <w:i/>
          <w:lang w:val="en-CA"/>
        </w:rPr>
      </w:pPr>
      <w:r>
        <w:rPr>
          <w:i/>
          <w:lang w:val="en-CA"/>
        </w:rPr>
        <w:t xml:space="preserve">A short </w:t>
      </w:r>
      <w:r w:rsidR="0025335B">
        <w:rPr>
          <w:i/>
          <w:lang w:val="en-CA"/>
        </w:rPr>
        <w:t>guideline</w:t>
      </w:r>
    </w:p>
    <w:p w:rsidR="006927CB" w:rsidRDefault="006927CB">
      <w:pPr>
        <w:rPr>
          <w:lang w:val="en-CA"/>
        </w:rPr>
      </w:pPr>
    </w:p>
    <w:p w:rsidR="006927CB" w:rsidRDefault="006927CB">
      <w:r>
        <w:t xml:space="preserve">Error propagation is a way of combining two or more </w:t>
      </w:r>
      <w:r>
        <w:rPr>
          <w:b/>
          <w:bCs/>
        </w:rPr>
        <w:t>random</w:t>
      </w:r>
      <w:r>
        <w:t xml:space="preserve"> errors together to get a third while performing calculations for a laboratory report (Data analysis).</w:t>
      </w:r>
    </w:p>
    <w:p w:rsidR="006927CB" w:rsidRDefault="006927CB">
      <w:pPr>
        <w:rPr>
          <w:bCs/>
        </w:rPr>
      </w:pPr>
      <w:bookmarkStart w:id="1" w:name="rule1"/>
      <w:r>
        <w:rPr>
          <w:bCs/>
        </w:rPr>
        <w:t xml:space="preserve">All chemical equipment has random error incorporated in their measurements. </w:t>
      </w:r>
    </w:p>
    <w:p w:rsidR="00901868" w:rsidRDefault="00901868">
      <w:pPr>
        <w:rPr>
          <w:bCs/>
        </w:rPr>
      </w:pPr>
      <w:proofErr w:type="gramStart"/>
      <w:r>
        <w:rPr>
          <w:bCs/>
        </w:rPr>
        <w:t>Ex.</w:t>
      </w:r>
      <w:proofErr w:type="gramEnd"/>
      <w:r>
        <w:rPr>
          <w:bCs/>
        </w:rPr>
        <w:tab/>
        <w:t xml:space="preserve"> 10.00mL pipettes +/- 0.01mL</w:t>
      </w:r>
    </w:p>
    <w:p w:rsidR="00901868" w:rsidRDefault="00901868">
      <w:pPr>
        <w:rPr>
          <w:bCs/>
        </w:rPr>
      </w:pPr>
      <w:r>
        <w:rPr>
          <w:bCs/>
        </w:rPr>
        <w:tab/>
        <w:t>50.00mL burettes +/- 0.02 mL</w:t>
      </w:r>
    </w:p>
    <w:p w:rsidR="00901868" w:rsidRPr="006927CB" w:rsidRDefault="00901868">
      <w:pPr>
        <w:rPr>
          <w:bCs/>
        </w:rPr>
      </w:pPr>
      <w:r>
        <w:rPr>
          <w:bCs/>
        </w:rPr>
        <w:t>When calculations are performed on this data, the random error must be combined or propagated.  Using the following rules</w:t>
      </w:r>
    </w:p>
    <w:p w:rsidR="006927CB" w:rsidRDefault="006927CB">
      <w:r>
        <w:rPr>
          <w:b/>
          <w:bCs/>
        </w:rPr>
        <w:t>RULE 1:</w:t>
      </w:r>
      <w:bookmarkEnd w:id="1"/>
      <w:r>
        <w:t xml:space="preserve"> If you add or subtract x and y, the absolute uncertainty on </w:t>
      </w:r>
      <w:proofErr w:type="spellStart"/>
      <w:r>
        <w:t>x+y</w:t>
      </w:r>
      <w:proofErr w:type="spellEnd"/>
      <w:r>
        <w:t xml:space="preserve"> or x-y is obtained by adding the absolute uncertainties </w:t>
      </w:r>
      <w:r>
        <w:rPr>
          <w:rFonts w:ascii="Symbol" w:hAnsi="Symbol"/>
        </w:rPr>
        <w:t></w:t>
      </w:r>
      <w:r>
        <w:t xml:space="preserve">x and </w:t>
      </w:r>
      <w:r>
        <w:rPr>
          <w:rFonts w:ascii="Symbol" w:hAnsi="Symbol"/>
        </w:rPr>
        <w:t></w:t>
      </w:r>
      <w:r>
        <w:t>y</w:t>
      </w:r>
    </w:p>
    <w:p w:rsidR="00901868" w:rsidRDefault="00901868" w:rsidP="00901868">
      <w:pPr>
        <w:spacing w:line="240" w:lineRule="auto"/>
      </w:pPr>
      <w:proofErr w:type="gramStart"/>
      <w:r>
        <w:t>Ex.</w:t>
      </w:r>
      <w:proofErr w:type="gramEnd"/>
      <w:r>
        <w:t xml:space="preserve">  </w:t>
      </w:r>
      <w:r>
        <w:tab/>
        <w:t>22.34mL +/ 0.02 mL</w:t>
      </w:r>
    </w:p>
    <w:p w:rsidR="00901868" w:rsidRDefault="00901868" w:rsidP="00901868">
      <w:pPr>
        <w:spacing w:line="240" w:lineRule="auto"/>
      </w:pPr>
      <w:r>
        <w:tab/>
        <w:t>-1.06mL +/ 0.02 mL</w:t>
      </w:r>
      <w:r>
        <w:tab/>
      </w:r>
    </w:p>
    <w:p w:rsidR="00901868" w:rsidRDefault="00901868" w:rsidP="00901868">
      <w:pPr>
        <w:spacing w:line="240" w:lineRule="auto"/>
      </w:pPr>
      <w:r>
        <w:t>=</w:t>
      </w:r>
      <w:r>
        <w:tab/>
        <w:t>21.28mL +/ 0.04 mL</w:t>
      </w:r>
    </w:p>
    <w:p w:rsidR="00901868" w:rsidRDefault="00901868" w:rsidP="00901868">
      <w:pPr>
        <w:spacing w:line="240" w:lineRule="auto"/>
      </w:pPr>
      <w:bookmarkStart w:id="2" w:name="rule2"/>
      <w:r>
        <w:rPr>
          <w:b/>
          <w:bCs/>
        </w:rPr>
        <w:t>RULE 2:</w:t>
      </w:r>
      <w:bookmarkEnd w:id="2"/>
      <w:r>
        <w:t xml:space="preserve"> If you multiply or divide x and y, the fractional uncertainty of x times y or x/y is obtained by adding the percent or fractional uncertainties </w:t>
      </w:r>
      <w:r>
        <w:rPr>
          <w:rFonts w:ascii="Symbol" w:hAnsi="Symbol"/>
        </w:rPr>
        <w:t></w:t>
      </w:r>
      <w:r>
        <w:t xml:space="preserve">x/x and </w:t>
      </w:r>
      <w:r>
        <w:rPr>
          <w:rFonts w:ascii="Symbol" w:hAnsi="Symbol"/>
        </w:rPr>
        <w:t></w:t>
      </w:r>
      <w:r>
        <w:t>y/y</w:t>
      </w:r>
    </w:p>
    <w:p w:rsidR="001C4677" w:rsidRDefault="001C4677" w:rsidP="00901868">
      <w:pPr>
        <w:spacing w:line="240" w:lineRule="auto"/>
      </w:pPr>
      <w:r>
        <w:t>Percent error can also be calculated for other operations such as squaring etc.</w:t>
      </w:r>
    </w:p>
    <w:p w:rsidR="00901868" w:rsidRDefault="00145792" w:rsidP="00901868">
      <w:pPr>
        <w:spacing w:line="240" w:lineRule="auto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9.2pt;margin-top:9.2pt;width:186.35pt;height:74.3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901868" w:rsidRDefault="00901868" w:rsidP="00901868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[(0.01/1.22) + (0.04/21.28)] X 0.0573333 </w:t>
                  </w:r>
                  <w:proofErr w:type="gramStart"/>
                  <w:r>
                    <w:rPr>
                      <w:lang w:val="en-CA"/>
                    </w:rPr>
                    <w:t>=  0.00058</w:t>
                  </w:r>
                  <w:proofErr w:type="gramEnd"/>
                  <w:r>
                    <w:rPr>
                      <w:lang w:val="en-CA"/>
                    </w:rPr>
                    <w:t xml:space="preserve"> </w:t>
                  </w:r>
                </w:p>
                <w:p w:rsidR="00901868" w:rsidRPr="00901868" w:rsidRDefault="00901868" w:rsidP="00901868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(</w:t>
                  </w:r>
                  <w:proofErr w:type="gramStart"/>
                  <w:r>
                    <w:rPr>
                      <w:lang w:val="en-CA"/>
                    </w:rPr>
                    <w:t>leave</w:t>
                  </w:r>
                  <w:proofErr w:type="gramEnd"/>
                  <w:r>
                    <w:rPr>
                      <w:lang w:val="en-CA"/>
                    </w:rPr>
                    <w:t xml:space="preserve"> 2 significant digits in error only)</w:t>
                  </w:r>
                </w:p>
              </w:txbxContent>
            </v:textbox>
          </v:shape>
        </w:pict>
      </w:r>
      <w:r w:rsidR="00901868" w:rsidRPr="00901868">
        <w:rPr>
          <w:lang w:val="fr-CA"/>
        </w:rPr>
        <w:t xml:space="preserve">Ex.  </w:t>
      </w:r>
      <w:r w:rsidR="00901868" w:rsidRPr="00901868">
        <w:rPr>
          <w:lang w:val="fr-CA"/>
        </w:rPr>
        <w:tab/>
      </w:r>
      <w:r w:rsidR="00901868">
        <w:rPr>
          <w:lang w:val="fr-CA"/>
        </w:rPr>
        <w:tab/>
      </w:r>
      <w:r w:rsidR="00901868">
        <w:t>1.22g +/ 0.01 g</w:t>
      </w:r>
    </w:p>
    <w:p w:rsidR="00901868" w:rsidRDefault="00901868" w:rsidP="00901868">
      <w:pPr>
        <w:spacing w:line="240" w:lineRule="auto"/>
      </w:pPr>
      <w:r>
        <w:t>Divided by</w:t>
      </w:r>
      <w:r>
        <w:tab/>
        <w:t>21.28mL +/ 0.04 mL</w:t>
      </w:r>
    </w:p>
    <w:p w:rsidR="00901868" w:rsidRDefault="00901868" w:rsidP="00901868">
      <w:pPr>
        <w:spacing w:line="240" w:lineRule="auto"/>
      </w:pPr>
      <w:r>
        <w:t xml:space="preserve">= 0.0573333 </w:t>
      </w:r>
    </w:p>
    <w:p w:rsidR="00D011A0" w:rsidRDefault="00D011A0" w:rsidP="00901868">
      <w:pPr>
        <w:spacing w:line="240" w:lineRule="auto"/>
      </w:pPr>
      <w:r>
        <w:t>= 0.05733 +/- 0.00058 g/mL</w:t>
      </w:r>
    </w:p>
    <w:p w:rsidR="00D011A0" w:rsidRDefault="00D011A0" w:rsidP="00901868">
      <w:pPr>
        <w:spacing w:line="240" w:lineRule="auto"/>
      </w:pPr>
    </w:p>
    <w:p w:rsidR="001C4677" w:rsidRDefault="001C4677">
      <w:r>
        <w:br w:type="page"/>
      </w:r>
    </w:p>
    <w:p w:rsidR="001C4677" w:rsidRDefault="001C4677" w:rsidP="001C4677">
      <w:pPr>
        <w:jc w:val="center"/>
        <w:rPr>
          <w:b/>
          <w:lang w:val="en-CA"/>
        </w:rPr>
      </w:pPr>
      <w:r>
        <w:rPr>
          <w:b/>
          <w:lang w:val="en-CA"/>
        </w:rPr>
        <w:lastRenderedPageBreak/>
        <w:t>Error propagation in Chemistry IB Graphs</w:t>
      </w:r>
    </w:p>
    <w:p w:rsidR="001C4677" w:rsidRDefault="001C4677" w:rsidP="001C4677">
      <w:pPr>
        <w:rPr>
          <w:b/>
          <w:lang w:val="en-CA"/>
        </w:rPr>
      </w:pPr>
    </w:p>
    <w:p w:rsidR="001C4677" w:rsidRPr="001C4677" w:rsidRDefault="001C4677" w:rsidP="001C4677">
      <w:pPr>
        <w:rPr>
          <w:lang w:val="en-CA"/>
        </w:rPr>
      </w:pPr>
      <w:r w:rsidRPr="001C4677">
        <w:rPr>
          <w:lang w:val="en-CA"/>
        </w:rPr>
        <w:t>Draw a properly formatted graph:</w:t>
      </w:r>
    </w:p>
    <w:p w:rsidR="001C4677" w:rsidRDefault="001C4677" w:rsidP="001C4677">
      <w:pPr>
        <w:pStyle w:val="ListParagraph"/>
        <w:numPr>
          <w:ilvl w:val="0"/>
          <w:numId w:val="2"/>
        </w:numPr>
      </w:pPr>
      <w:r w:rsidRPr="001C4677">
        <w:rPr>
          <w:lang w:val="en-GB"/>
        </w:rPr>
        <w:t xml:space="preserve">Graphs should have a good title and a caption in which you describe the contents of the graph. The axes of the graphs have to be labelled </w:t>
      </w:r>
      <w:r w:rsidRPr="001C4677">
        <w:t>(ALL graphs are titled / each axis is labeled with what is measured and unit used for example: Time, sec.)</w:t>
      </w:r>
      <w:r>
        <w:t>.  The independent variable is placed on the X axis, the dependant on the Y.</w:t>
      </w:r>
    </w:p>
    <w:p w:rsidR="001C4677" w:rsidRDefault="001C4677" w:rsidP="001C4677">
      <w:pPr>
        <w:pStyle w:val="ListParagraph"/>
        <w:ind w:left="990"/>
      </w:pPr>
    </w:p>
    <w:p w:rsidR="001C4677" w:rsidRDefault="001C4677" w:rsidP="001C4677">
      <w:pPr>
        <w:pStyle w:val="ListParagraph"/>
        <w:numPr>
          <w:ilvl w:val="0"/>
          <w:numId w:val="2"/>
        </w:numPr>
      </w:pPr>
      <w:r>
        <w:t>Include error bars on each data point.</w:t>
      </w:r>
    </w:p>
    <w:p w:rsidR="001C4677" w:rsidRDefault="001C4677" w:rsidP="001C4677">
      <w:pPr>
        <w:pStyle w:val="ListParagraph"/>
      </w:pPr>
    </w:p>
    <w:p w:rsidR="001C4677" w:rsidRDefault="001C4677" w:rsidP="001C4677">
      <w:pPr>
        <w:pStyle w:val="ListParagraph"/>
        <w:numPr>
          <w:ilvl w:val="0"/>
          <w:numId w:val="2"/>
        </w:numPr>
      </w:pPr>
      <w:r>
        <w:t>Draw a line of best fit.  This line will represent your experimental results/</w:t>
      </w:r>
    </w:p>
    <w:p w:rsidR="001C4677" w:rsidRDefault="001C4677" w:rsidP="001C4677">
      <w:pPr>
        <w:pStyle w:val="ListParagraph"/>
      </w:pPr>
    </w:p>
    <w:p w:rsidR="001C4677" w:rsidRDefault="001C4677" w:rsidP="001C4677">
      <w:pPr>
        <w:pStyle w:val="ListParagraph"/>
        <w:numPr>
          <w:ilvl w:val="0"/>
          <w:numId w:val="2"/>
        </w:numPr>
      </w:pPr>
      <w:r>
        <w:t>Draw a line of minimal fit (the lowest slope that could be drawn that fits your data)</w:t>
      </w:r>
    </w:p>
    <w:p w:rsidR="001C4677" w:rsidRDefault="001C4677" w:rsidP="001C4677">
      <w:pPr>
        <w:pStyle w:val="ListParagraph"/>
      </w:pPr>
    </w:p>
    <w:p w:rsidR="001C4677" w:rsidRDefault="001C4677" w:rsidP="001C4677">
      <w:pPr>
        <w:pStyle w:val="ListParagraph"/>
        <w:numPr>
          <w:ilvl w:val="0"/>
          <w:numId w:val="2"/>
        </w:numPr>
      </w:pPr>
      <w:r>
        <w:t>Draw a line of maximal fit (the highest slope acceptable for your data)</w:t>
      </w:r>
    </w:p>
    <w:p w:rsidR="001C4677" w:rsidRDefault="001C4677" w:rsidP="001C4677">
      <w:pPr>
        <w:pStyle w:val="ListParagraph"/>
      </w:pPr>
    </w:p>
    <w:p w:rsidR="001C4677" w:rsidRDefault="001C4677" w:rsidP="001C4677">
      <w:pPr>
        <w:pStyle w:val="ListParagraph"/>
        <w:numPr>
          <w:ilvl w:val="0"/>
          <w:numId w:val="2"/>
        </w:numPr>
      </w:pPr>
      <w:r>
        <w:t xml:space="preserve">From the slopes and intercepts of the maximal and minimal lines of fit, determine the range of variation of your line of best fit.  Divide the range by </w:t>
      </w:r>
      <w:r w:rsidR="0025335B">
        <w:t>2, and this is the error on your line of best fit.</w:t>
      </w:r>
      <w:r w:rsidR="00B05633">
        <w:t xml:space="preserve">  Keep your error to 2 significant figures.</w:t>
      </w:r>
    </w:p>
    <w:p w:rsidR="001C4677" w:rsidRDefault="00022BEE" w:rsidP="001C4677">
      <w:pPr>
        <w:pStyle w:val="ListParagraph"/>
        <w:ind w:left="990"/>
      </w:pPr>
      <w:r>
        <w:t>(</w:t>
      </w:r>
      <w:proofErr w:type="gramStart"/>
      <w:r>
        <w:t>ex</w:t>
      </w:r>
      <w:proofErr w:type="gramEnd"/>
      <w:r>
        <w:t>. the uncertainty in the slope is one-half of the difference between max and min slopes.)</w:t>
      </w:r>
    </w:p>
    <w:p w:rsidR="001C4677" w:rsidRPr="001C4677" w:rsidRDefault="00022BEE" w:rsidP="001C4677">
      <w:pPr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>
            <wp:extent cx="5429250" cy="3381375"/>
            <wp:effectExtent l="19050" t="0" r="0" b="0"/>
            <wp:docPr id="1" name="Picture 0" descr="slope_unce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pe_uncert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868" w:rsidRPr="006927CB" w:rsidRDefault="00901868">
      <w:pPr>
        <w:spacing w:line="240" w:lineRule="auto"/>
        <w:rPr>
          <w:lang w:val="en-CA"/>
        </w:rPr>
      </w:pPr>
    </w:p>
    <w:sectPr w:rsidR="00901868" w:rsidRPr="006927CB" w:rsidSect="00672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F7B22"/>
    <w:multiLevelType w:val="hybridMultilevel"/>
    <w:tmpl w:val="0310E1D8"/>
    <w:lvl w:ilvl="0" w:tplc="742AD59A">
      <w:start w:val="50"/>
      <w:numFmt w:val="bullet"/>
      <w:lvlText w:val="-"/>
      <w:lvlJc w:val="left"/>
      <w:pPr>
        <w:ind w:left="99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D5C0183"/>
    <w:multiLevelType w:val="hybridMultilevel"/>
    <w:tmpl w:val="70723188"/>
    <w:lvl w:ilvl="0" w:tplc="742AD59A">
      <w:start w:val="50"/>
      <w:numFmt w:val="bullet"/>
      <w:lvlText w:val="-"/>
      <w:lvlJc w:val="left"/>
      <w:pPr>
        <w:ind w:left="99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927CB"/>
    <w:rsid w:val="00022BEE"/>
    <w:rsid w:val="00145792"/>
    <w:rsid w:val="001C4677"/>
    <w:rsid w:val="0025335B"/>
    <w:rsid w:val="00672D30"/>
    <w:rsid w:val="006927CB"/>
    <w:rsid w:val="00901868"/>
    <w:rsid w:val="00B05633"/>
    <w:rsid w:val="00D0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4A21-858D-4880-9716-AA469A62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SD45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SD45</dc:creator>
  <cp:lastModifiedBy>Clare Van Maarseveen</cp:lastModifiedBy>
  <cp:revision>2</cp:revision>
  <cp:lastPrinted>2008-09-22T17:27:00Z</cp:lastPrinted>
  <dcterms:created xsi:type="dcterms:W3CDTF">2013-08-30T19:51:00Z</dcterms:created>
  <dcterms:modified xsi:type="dcterms:W3CDTF">2013-08-30T19:51:00Z</dcterms:modified>
</cp:coreProperties>
</file>