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A4F" w:rsidRDefault="003F0A4F" w:rsidP="004321B5">
      <w:pPr>
        <w:jc w:val="center"/>
        <w:rPr>
          <w:b/>
          <w:sz w:val="28"/>
          <w:szCs w:val="28"/>
          <w:u w:val="single"/>
          <w:lang w:val="en-CA"/>
        </w:rPr>
      </w:pPr>
      <w:r w:rsidRPr="004321B5">
        <w:rPr>
          <w:b/>
          <w:sz w:val="28"/>
          <w:szCs w:val="28"/>
          <w:u w:val="single"/>
          <w:lang w:val="en-CA"/>
        </w:rPr>
        <w:t>The Bohr Model of the Atom</w:t>
      </w:r>
    </w:p>
    <w:p w:rsidR="003F0A4F" w:rsidRPr="009B3B9D" w:rsidRDefault="003F0A4F" w:rsidP="004321B5">
      <w:pPr>
        <w:jc w:val="center"/>
        <w:rPr>
          <w:lang w:val="en-CA"/>
        </w:rPr>
      </w:pPr>
      <w:r>
        <w:rPr>
          <w:lang w:val="en-CA"/>
        </w:rPr>
        <w:t>By Ethan, JV, Jonty, and Eric</w:t>
      </w:r>
    </w:p>
    <w:p w:rsidR="003F0A4F" w:rsidRPr="002519B0" w:rsidRDefault="003F0A4F" w:rsidP="002519B0">
      <w:pPr>
        <w:pStyle w:val="ListParagraph"/>
        <w:numPr>
          <w:ilvl w:val="0"/>
          <w:numId w:val="1"/>
        </w:numPr>
        <w:rPr>
          <w:szCs w:val="20"/>
          <w:lang w:val="en-CA"/>
        </w:rPr>
      </w:pPr>
      <w:r w:rsidRPr="002519B0">
        <w:rPr>
          <w:szCs w:val="20"/>
          <w:lang w:val="en-CA"/>
        </w:rPr>
        <w:t xml:space="preserve">Niels Henrick David Bohr was born on October 7, 1885 in Copenhagen.  </w:t>
      </w:r>
    </w:p>
    <w:p w:rsidR="003F0A4F" w:rsidRPr="002519B0" w:rsidRDefault="003F0A4F" w:rsidP="002519B0">
      <w:pPr>
        <w:pStyle w:val="ListParagraph"/>
        <w:numPr>
          <w:ilvl w:val="0"/>
          <w:numId w:val="1"/>
        </w:numPr>
        <w:rPr>
          <w:szCs w:val="20"/>
          <w:lang w:val="en-CA"/>
        </w:rPr>
      </w:pPr>
      <w:r>
        <w:rPr>
          <w:szCs w:val="20"/>
          <w:lang w:val="en-CA"/>
        </w:rPr>
        <w:t>He</w:t>
      </w:r>
      <w:r w:rsidRPr="002519B0">
        <w:rPr>
          <w:szCs w:val="20"/>
          <w:lang w:val="en-CA"/>
        </w:rPr>
        <w:t xml:space="preserve"> grew up with his father. </w:t>
      </w:r>
    </w:p>
    <w:p w:rsidR="003F0A4F" w:rsidRPr="002519B0" w:rsidRDefault="003F0A4F" w:rsidP="002519B0">
      <w:pPr>
        <w:pStyle w:val="ListParagraph"/>
        <w:numPr>
          <w:ilvl w:val="0"/>
          <w:numId w:val="1"/>
        </w:numPr>
        <w:rPr>
          <w:szCs w:val="20"/>
          <w:lang w:val="en-CA"/>
        </w:rPr>
      </w:pPr>
      <w:r w:rsidRPr="002519B0">
        <w:rPr>
          <w:szCs w:val="20"/>
          <w:lang w:val="en-CA"/>
        </w:rPr>
        <w:t xml:space="preserve">His father was known for being intelligent. </w:t>
      </w:r>
    </w:p>
    <w:p w:rsidR="003F0A4F" w:rsidRPr="002519B0" w:rsidRDefault="003F0A4F" w:rsidP="002519B0">
      <w:pPr>
        <w:pStyle w:val="ListParagraph"/>
        <w:numPr>
          <w:ilvl w:val="0"/>
          <w:numId w:val="1"/>
        </w:numPr>
        <w:rPr>
          <w:szCs w:val="20"/>
          <w:lang w:val="en-CA"/>
        </w:rPr>
      </w:pPr>
      <w:r w:rsidRPr="002519B0">
        <w:rPr>
          <w:szCs w:val="20"/>
          <w:lang w:val="en-CA"/>
        </w:rPr>
        <w:t xml:space="preserve">He was an eminent physiologist. </w:t>
      </w:r>
    </w:p>
    <w:p w:rsidR="003F0A4F" w:rsidRPr="002519B0" w:rsidRDefault="003F0A4F" w:rsidP="002519B0">
      <w:pPr>
        <w:pStyle w:val="ListParagraph"/>
        <w:numPr>
          <w:ilvl w:val="0"/>
          <w:numId w:val="1"/>
        </w:numPr>
        <w:rPr>
          <w:szCs w:val="20"/>
          <w:lang w:val="en-CA"/>
        </w:rPr>
      </w:pPr>
      <w:r>
        <w:rPr>
          <w:szCs w:val="20"/>
          <w:lang w:val="en-CA"/>
        </w:rPr>
        <w:t>He</w:t>
      </w:r>
      <w:r w:rsidRPr="002519B0">
        <w:rPr>
          <w:szCs w:val="20"/>
          <w:lang w:val="en-CA"/>
        </w:rPr>
        <w:t xml:space="preserve"> entered Copenhagen University</w:t>
      </w:r>
      <w:r>
        <w:rPr>
          <w:szCs w:val="20"/>
          <w:lang w:val="en-CA"/>
        </w:rPr>
        <w:t xml:space="preserve"> in 1902</w:t>
      </w:r>
      <w:r w:rsidRPr="002519B0">
        <w:rPr>
          <w:szCs w:val="20"/>
          <w:lang w:val="en-CA"/>
        </w:rPr>
        <w:t>.</w:t>
      </w:r>
    </w:p>
    <w:p w:rsidR="003F0A4F" w:rsidRPr="009B27BB" w:rsidRDefault="003F0A4F" w:rsidP="009B27BB">
      <w:pPr>
        <w:pStyle w:val="ListParagraph"/>
        <w:numPr>
          <w:ilvl w:val="0"/>
          <w:numId w:val="1"/>
        </w:numPr>
        <w:rPr>
          <w:szCs w:val="20"/>
          <w:lang w:val="en-CA"/>
        </w:rPr>
      </w:pPr>
      <w:r w:rsidRPr="002519B0">
        <w:rPr>
          <w:szCs w:val="20"/>
          <w:lang w:val="en-CA"/>
        </w:rPr>
        <w:t>Bohr took his Master’s degree in physics in 1909. 2 years later, he took his Doctor’s degree.</w:t>
      </w:r>
    </w:p>
    <w:p w:rsidR="003F0A4F" w:rsidRDefault="003F0A4F" w:rsidP="002519B0">
      <w:pPr>
        <w:pStyle w:val="ListParagraph"/>
        <w:rPr>
          <w:szCs w:val="20"/>
          <w:lang w:val="en-CA"/>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left:0;text-align:left;margin-left:238.5pt;margin-top:5.6pt;width:131.25pt;height:183.9pt;z-index:251658240;visibility:visible">
            <v:imagedata r:id="rId5" o:title=""/>
            <w10:wrap type="square"/>
          </v:shape>
        </w:pict>
      </w:r>
      <w:r>
        <w:rPr>
          <w:noProof/>
        </w:rPr>
        <w:pict>
          <v:shape id="Picture 2" o:spid="_x0000_s1027" type="#_x0000_t75" style="position:absolute;left:0;text-align:left;margin-left:36pt;margin-top:.35pt;width:195pt;height:207.2pt;z-index:251659264;visibility:visible">
            <v:imagedata r:id="rId6" o:title=""/>
            <w10:wrap type="square"/>
          </v:shape>
        </w:pict>
      </w:r>
    </w:p>
    <w:p w:rsidR="003F0A4F" w:rsidRPr="009B27BB" w:rsidRDefault="003F0A4F" w:rsidP="009B27BB">
      <w:pPr>
        <w:rPr>
          <w:lang w:val="en-CA"/>
        </w:rPr>
      </w:pPr>
    </w:p>
    <w:p w:rsidR="003F0A4F" w:rsidRPr="009B27BB" w:rsidRDefault="003F0A4F" w:rsidP="009B27BB">
      <w:pPr>
        <w:rPr>
          <w:lang w:val="en-CA"/>
        </w:rPr>
      </w:pPr>
    </w:p>
    <w:p w:rsidR="003F0A4F" w:rsidRPr="009B27BB" w:rsidRDefault="003F0A4F" w:rsidP="009B27BB">
      <w:pPr>
        <w:rPr>
          <w:lang w:val="en-CA"/>
        </w:rPr>
      </w:pPr>
    </w:p>
    <w:p w:rsidR="003F0A4F" w:rsidRPr="009B27BB" w:rsidRDefault="003F0A4F" w:rsidP="009B27BB">
      <w:pPr>
        <w:rPr>
          <w:lang w:val="en-CA"/>
        </w:rPr>
      </w:pPr>
    </w:p>
    <w:p w:rsidR="003F0A4F" w:rsidRPr="009B27BB" w:rsidRDefault="003F0A4F" w:rsidP="009B27BB">
      <w:pPr>
        <w:rPr>
          <w:lang w:val="en-CA"/>
        </w:rPr>
      </w:pPr>
    </w:p>
    <w:p w:rsidR="003F0A4F" w:rsidRPr="009B27BB" w:rsidRDefault="003F0A4F" w:rsidP="009B27BB">
      <w:pPr>
        <w:rPr>
          <w:lang w:val="en-CA"/>
        </w:rPr>
      </w:pPr>
    </w:p>
    <w:p w:rsidR="003F0A4F" w:rsidRDefault="003F0A4F" w:rsidP="009B27BB">
      <w:pPr>
        <w:rPr>
          <w:lang w:val="en-CA"/>
        </w:rPr>
      </w:pPr>
    </w:p>
    <w:p w:rsidR="003F0A4F" w:rsidRDefault="003F0A4F" w:rsidP="009B27BB">
      <w:pPr>
        <w:rPr>
          <w:lang w:val="en-CA"/>
        </w:rPr>
      </w:pPr>
    </w:p>
    <w:p w:rsidR="003F0A4F" w:rsidRDefault="003F0A4F" w:rsidP="009B27BB">
      <w:pPr>
        <w:jc w:val="center"/>
        <w:rPr>
          <w:lang w:val="en-CA"/>
        </w:rPr>
      </w:pPr>
      <w:r>
        <w:rPr>
          <w:lang w:val="en-CA"/>
        </w:rPr>
        <w:t>Bohr Model</w:t>
      </w:r>
    </w:p>
    <w:p w:rsidR="003F0A4F" w:rsidRDefault="003F0A4F" w:rsidP="009B27BB">
      <w:pPr>
        <w:rPr>
          <w:lang w:val="en-CA"/>
        </w:rPr>
      </w:pPr>
      <w:r>
        <w:rPr>
          <w:lang w:val="en-CA"/>
        </w:rPr>
        <w:t xml:space="preserve">The Bohr model was first introduced by Niels Bohr in 1913. The Bohr model is a model for the atom that has a positive charged nucleus in the middle. The nucleus is surrounded by electrons that orbit around it. The energy of the orbit is related to its size. The lowest energy is found in the smallest orbit. Radiation is absorbed or emitted when an electron moves from one orbit to another. </w:t>
      </w:r>
      <w:r w:rsidRPr="00881104">
        <w:rPr>
          <w:lang w:val="en-CA"/>
        </w:rPr>
        <w:t>Th</w:t>
      </w:r>
      <w:r>
        <w:rPr>
          <w:lang w:val="en-CA"/>
        </w:rPr>
        <w:t>is</w:t>
      </w:r>
      <w:r w:rsidRPr="00881104">
        <w:rPr>
          <w:lang w:val="en-CA"/>
        </w:rPr>
        <w:t xml:space="preserve"> model of the atom proposes that electrons orbit a nucleus at a predetermined distance. Bohr believed that each orbit was defined by certain energy, so he said that the</w:t>
      </w:r>
      <w:r>
        <w:rPr>
          <w:lang w:val="en-CA"/>
        </w:rPr>
        <w:t xml:space="preserve"> distance of </w:t>
      </w:r>
      <w:r w:rsidRPr="00881104">
        <w:rPr>
          <w:lang w:val="en-CA"/>
        </w:rPr>
        <w:t>e</w:t>
      </w:r>
      <w:r>
        <w:rPr>
          <w:lang w:val="en-CA"/>
        </w:rPr>
        <w:t>lectrons from the nucleus was determined by their energy.</w:t>
      </w:r>
    </w:p>
    <w:p w:rsidR="003F0A4F" w:rsidRDefault="003F0A4F" w:rsidP="00EF2628">
      <w:pPr>
        <w:pStyle w:val="NoSpacing"/>
        <w:rPr>
          <w:lang w:val="en-CA"/>
        </w:rPr>
      </w:pPr>
      <w:r>
        <w:rPr>
          <w:lang w:val="en-CA"/>
        </w:rPr>
        <w:t>Problems with the Bohr Model</w:t>
      </w:r>
    </w:p>
    <w:p w:rsidR="003F0A4F" w:rsidRPr="00EF2628" w:rsidRDefault="003F0A4F" w:rsidP="00EF2628">
      <w:pPr>
        <w:pStyle w:val="NoSpacing"/>
        <w:rPr>
          <w:lang w:val="en-CA"/>
        </w:rPr>
      </w:pPr>
    </w:p>
    <w:p w:rsidR="003F0A4F" w:rsidRPr="00EF2628" w:rsidRDefault="003F0A4F" w:rsidP="00EF2628">
      <w:pPr>
        <w:pStyle w:val="NoSpacing"/>
        <w:numPr>
          <w:ilvl w:val="0"/>
          <w:numId w:val="2"/>
        </w:numPr>
        <w:rPr>
          <w:lang w:val="en-CA"/>
        </w:rPr>
      </w:pPr>
      <w:r w:rsidRPr="00EF2628">
        <w:rPr>
          <w:lang w:val="en-CA"/>
        </w:rPr>
        <w:t>It violates the Heisenberg Uncertainty Principle because it considers electrons to have both a known radius and orbit.</w:t>
      </w:r>
    </w:p>
    <w:p w:rsidR="003F0A4F" w:rsidRPr="00EF2628" w:rsidRDefault="003F0A4F" w:rsidP="00EF2628">
      <w:pPr>
        <w:pStyle w:val="NoSpacing"/>
        <w:numPr>
          <w:ilvl w:val="0"/>
          <w:numId w:val="2"/>
        </w:numPr>
        <w:rPr>
          <w:lang w:val="en-CA"/>
        </w:rPr>
      </w:pPr>
      <w:r w:rsidRPr="00EF2628">
        <w:rPr>
          <w:lang w:val="en-CA"/>
        </w:rPr>
        <w:t>The Bohr Model provides an incorrect value for the ground state orbital angular momentum.</w:t>
      </w:r>
    </w:p>
    <w:p w:rsidR="003F0A4F" w:rsidRPr="00EF2628" w:rsidRDefault="003F0A4F" w:rsidP="00EF2628">
      <w:pPr>
        <w:pStyle w:val="NoSpacing"/>
        <w:numPr>
          <w:ilvl w:val="0"/>
          <w:numId w:val="2"/>
        </w:numPr>
        <w:rPr>
          <w:lang w:val="en-CA"/>
        </w:rPr>
      </w:pPr>
      <w:r w:rsidRPr="00EF2628">
        <w:rPr>
          <w:lang w:val="en-CA"/>
        </w:rPr>
        <w:t>It makes poor predictions regarding the spectra of larger atoms.</w:t>
      </w:r>
    </w:p>
    <w:p w:rsidR="003F0A4F" w:rsidRPr="00EF2628" w:rsidRDefault="003F0A4F" w:rsidP="00EF2628">
      <w:pPr>
        <w:pStyle w:val="NoSpacing"/>
        <w:numPr>
          <w:ilvl w:val="0"/>
          <w:numId w:val="2"/>
        </w:numPr>
        <w:rPr>
          <w:lang w:val="en-CA"/>
        </w:rPr>
      </w:pPr>
      <w:r w:rsidRPr="00EF2628">
        <w:rPr>
          <w:lang w:val="en-CA"/>
        </w:rPr>
        <w:t>It does not predict the relative intensities of spectral lines.</w:t>
      </w:r>
    </w:p>
    <w:p w:rsidR="003F0A4F" w:rsidRPr="00EF2628" w:rsidRDefault="003F0A4F" w:rsidP="00EF2628">
      <w:pPr>
        <w:pStyle w:val="NoSpacing"/>
        <w:numPr>
          <w:ilvl w:val="0"/>
          <w:numId w:val="2"/>
        </w:numPr>
        <w:rPr>
          <w:lang w:val="en-CA"/>
        </w:rPr>
      </w:pPr>
      <w:r w:rsidRPr="00EF2628">
        <w:rPr>
          <w:lang w:val="en-CA"/>
        </w:rPr>
        <w:t>The Bohr Model does not explain fine structure and hyperfine structure in spectral lines.</w:t>
      </w:r>
    </w:p>
    <w:p w:rsidR="003F0A4F" w:rsidRPr="00C740B2" w:rsidRDefault="003F0A4F" w:rsidP="00EF2628">
      <w:pPr>
        <w:pStyle w:val="NoSpacing"/>
        <w:numPr>
          <w:ilvl w:val="0"/>
          <w:numId w:val="2"/>
        </w:numPr>
        <w:rPr>
          <w:lang w:val="en-CA"/>
        </w:rPr>
      </w:pPr>
      <w:r w:rsidRPr="00EF2628">
        <w:rPr>
          <w:lang w:val="en-CA"/>
        </w:rPr>
        <w:t>It does not explain the Zeeman Effect.</w:t>
      </w:r>
      <w:bookmarkStart w:id="0" w:name="_GoBack"/>
      <w:bookmarkEnd w:id="0"/>
    </w:p>
    <w:sectPr w:rsidR="003F0A4F" w:rsidRPr="00C740B2" w:rsidSect="00821E0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762E15"/>
    <w:multiLevelType w:val="hybridMultilevel"/>
    <w:tmpl w:val="26A869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A5870E3"/>
    <w:multiLevelType w:val="hybridMultilevel"/>
    <w:tmpl w:val="039E2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7B13"/>
    <w:rsid w:val="000448CA"/>
    <w:rsid w:val="000C7589"/>
    <w:rsid w:val="00147DA8"/>
    <w:rsid w:val="002519B0"/>
    <w:rsid w:val="003F0A4F"/>
    <w:rsid w:val="00425923"/>
    <w:rsid w:val="004321B5"/>
    <w:rsid w:val="00817240"/>
    <w:rsid w:val="00821E09"/>
    <w:rsid w:val="00881104"/>
    <w:rsid w:val="009B27BB"/>
    <w:rsid w:val="009B3B9D"/>
    <w:rsid w:val="00AE3341"/>
    <w:rsid w:val="00C17B13"/>
    <w:rsid w:val="00C740B2"/>
    <w:rsid w:val="00DD042C"/>
    <w:rsid w:val="00EF262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E09"/>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519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519B0"/>
    <w:rPr>
      <w:rFonts w:ascii="Tahoma" w:hAnsi="Tahoma" w:cs="Tahoma"/>
      <w:sz w:val="16"/>
      <w:szCs w:val="16"/>
    </w:rPr>
  </w:style>
  <w:style w:type="paragraph" w:styleId="ListParagraph">
    <w:name w:val="List Paragraph"/>
    <w:basedOn w:val="Normal"/>
    <w:uiPriority w:val="99"/>
    <w:qFormat/>
    <w:rsid w:val="002519B0"/>
    <w:pPr>
      <w:ind w:left="720"/>
      <w:contextualSpacing/>
    </w:pPr>
  </w:style>
  <w:style w:type="character" w:styleId="Hyperlink">
    <w:name w:val="Hyperlink"/>
    <w:basedOn w:val="DefaultParagraphFont"/>
    <w:uiPriority w:val="99"/>
    <w:rsid w:val="002519B0"/>
    <w:rPr>
      <w:rFonts w:cs="Times New Roman"/>
      <w:color w:val="0000FF"/>
      <w:u w:val="single"/>
    </w:rPr>
  </w:style>
  <w:style w:type="paragraph" w:styleId="NoSpacing">
    <w:name w:val="No Spacing"/>
    <w:uiPriority w:val="99"/>
    <w:qFormat/>
    <w:rsid w:val="00EF262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227</Words>
  <Characters>1297</Characters>
  <Application>Microsoft Office Outlook</Application>
  <DocSecurity>0</DocSecurity>
  <Lines>0</Lines>
  <Paragraphs>0</Paragraphs>
  <ScaleCrop>false</ScaleCrop>
  <Company>School District 45 (West Vancouver)</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Bohr Model of the Atom</dc:title>
  <dc:subject/>
  <dc:creator>Information Services</dc:creator>
  <cp:keywords/>
  <dc:description/>
  <cp:lastModifiedBy>Owner</cp:lastModifiedBy>
  <cp:revision>2</cp:revision>
  <cp:lastPrinted>2013-03-07T19:36:00Z</cp:lastPrinted>
  <dcterms:created xsi:type="dcterms:W3CDTF">2013-03-10T03:58:00Z</dcterms:created>
  <dcterms:modified xsi:type="dcterms:W3CDTF">2013-03-10T03:58:00Z</dcterms:modified>
</cp:coreProperties>
</file>